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Краснодар — Славянск-на-Кубани — Темрюк — автомобильная дорога 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"Таврида - Приморский - Береговое - Феодосия" 35 ОП МЗ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"Белогорск - Феодосия" 35 ОП РЗ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Ат-чапар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Белогорску от а/д Таврида" 35 ОП РЗ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"Юго-Восточный обход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Потёмкинская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Севастопольская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"Симферополь - Левадки" 35 ОП МЗ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 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 ОП РЗ 67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"Симферополь - Левадки" 35 ОП МЗ 35Н-804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Севастопольская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Караимская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Кавказская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Вернадского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Ялтинское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 Граница с Херсонской областью - Симферополь-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"Юго-Восточный обход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Белогорску от а/д Таврида" 35 ОП РЗ 35К-018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Ат-чапар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"Белогорск - Феодосия" 35 ОП РЗ 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"Таврида - Приморский - Береговое - Феодосия" 35 ОП МЗ 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 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 Краснодар — Славянск-на-Кубани — Темрюк — автомобильная дорога А-290 Новороссийск-Керчь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М-4"Дон" Москва - Воронеж - Ростов-на-Дону - Краснодар -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